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B65" w:rsidRDefault="00322B65" w:rsidP="00577A8D">
      <w:pPr>
        <w:spacing w:line="480" w:lineRule="auto"/>
        <w:jc w:val="center"/>
        <w:rPr>
          <w:rFonts w:ascii="Times New Roman" w:hAnsi="Times New Roman" w:cs="Times New Roman"/>
          <w:sz w:val="24"/>
          <w:szCs w:val="24"/>
        </w:rPr>
      </w:pPr>
    </w:p>
    <w:p w:rsidR="00322B65" w:rsidRDefault="00322B65" w:rsidP="00577A8D">
      <w:pPr>
        <w:spacing w:line="480" w:lineRule="auto"/>
        <w:jc w:val="center"/>
        <w:rPr>
          <w:rFonts w:ascii="Times New Roman" w:hAnsi="Times New Roman" w:cs="Times New Roman"/>
          <w:sz w:val="24"/>
          <w:szCs w:val="24"/>
        </w:rPr>
      </w:pPr>
    </w:p>
    <w:p w:rsidR="00322B65" w:rsidRDefault="00322B65" w:rsidP="00577A8D">
      <w:pPr>
        <w:spacing w:line="480" w:lineRule="auto"/>
        <w:jc w:val="center"/>
        <w:rPr>
          <w:rFonts w:ascii="Times New Roman" w:hAnsi="Times New Roman" w:cs="Times New Roman"/>
          <w:sz w:val="24"/>
          <w:szCs w:val="24"/>
        </w:rPr>
      </w:pPr>
    </w:p>
    <w:p w:rsidR="00322B65" w:rsidRDefault="00322B65" w:rsidP="00577A8D">
      <w:pPr>
        <w:spacing w:line="480" w:lineRule="auto"/>
        <w:jc w:val="center"/>
        <w:rPr>
          <w:rFonts w:ascii="Times New Roman" w:hAnsi="Times New Roman" w:cs="Times New Roman"/>
          <w:sz w:val="24"/>
          <w:szCs w:val="24"/>
        </w:rPr>
      </w:pPr>
    </w:p>
    <w:p w:rsidR="00322B65" w:rsidRDefault="00322B65" w:rsidP="00577A8D">
      <w:pPr>
        <w:spacing w:line="480" w:lineRule="auto"/>
        <w:jc w:val="center"/>
        <w:rPr>
          <w:rFonts w:ascii="Times New Roman" w:hAnsi="Times New Roman" w:cs="Times New Roman"/>
          <w:sz w:val="24"/>
          <w:szCs w:val="24"/>
        </w:rPr>
      </w:pPr>
    </w:p>
    <w:p w:rsidR="00322B65" w:rsidRDefault="00322B65" w:rsidP="00577A8D">
      <w:pPr>
        <w:spacing w:line="480" w:lineRule="auto"/>
        <w:jc w:val="center"/>
        <w:rPr>
          <w:rFonts w:ascii="Times New Roman" w:hAnsi="Times New Roman" w:cs="Times New Roman"/>
          <w:sz w:val="24"/>
          <w:szCs w:val="24"/>
        </w:rPr>
      </w:pPr>
    </w:p>
    <w:p w:rsidR="00577A8D" w:rsidRDefault="00577A8D" w:rsidP="00577A8D">
      <w:pPr>
        <w:spacing w:line="480" w:lineRule="auto"/>
        <w:jc w:val="center"/>
        <w:rPr>
          <w:rFonts w:ascii="Times New Roman" w:hAnsi="Times New Roman" w:cs="Times New Roman"/>
          <w:sz w:val="24"/>
          <w:szCs w:val="24"/>
        </w:rPr>
      </w:pPr>
      <w:r>
        <w:rPr>
          <w:rFonts w:ascii="Times New Roman" w:hAnsi="Times New Roman" w:cs="Times New Roman"/>
          <w:sz w:val="24"/>
          <w:szCs w:val="24"/>
        </w:rPr>
        <w:t>D</w:t>
      </w:r>
      <w:r w:rsidRPr="00577A8D">
        <w:rPr>
          <w:rFonts w:ascii="Times New Roman" w:hAnsi="Times New Roman" w:cs="Times New Roman"/>
          <w:sz w:val="24"/>
          <w:szCs w:val="24"/>
        </w:rPr>
        <w:t>e</w:t>
      </w:r>
      <w:r>
        <w:rPr>
          <w:rFonts w:ascii="Times New Roman" w:hAnsi="Times New Roman" w:cs="Times New Roman"/>
          <w:sz w:val="24"/>
          <w:szCs w:val="24"/>
        </w:rPr>
        <w:t>v</w:t>
      </w:r>
      <w:r w:rsidRPr="00577A8D">
        <w:rPr>
          <w:rFonts w:ascii="Times New Roman" w:hAnsi="Times New Roman" w:cs="Times New Roman"/>
          <w:sz w:val="24"/>
          <w:szCs w:val="24"/>
        </w:rPr>
        <w:t>e</w:t>
      </w:r>
      <w:r>
        <w:rPr>
          <w:rFonts w:ascii="Times New Roman" w:hAnsi="Times New Roman" w:cs="Times New Roman"/>
          <w:sz w:val="24"/>
          <w:szCs w:val="24"/>
        </w:rPr>
        <w:t>lopm</w:t>
      </w:r>
      <w:r w:rsidRPr="00577A8D">
        <w:rPr>
          <w:rFonts w:ascii="Times New Roman" w:hAnsi="Times New Roman" w:cs="Times New Roman"/>
          <w:sz w:val="24"/>
          <w:szCs w:val="24"/>
        </w:rPr>
        <w:t>e</w:t>
      </w:r>
      <w:r>
        <w:rPr>
          <w:rFonts w:ascii="Times New Roman" w:hAnsi="Times New Roman" w:cs="Times New Roman"/>
          <w:sz w:val="24"/>
          <w:szCs w:val="24"/>
        </w:rPr>
        <w:t>nts in Lat</w:t>
      </w:r>
      <w:r w:rsidRPr="00577A8D">
        <w:rPr>
          <w:rFonts w:ascii="Times New Roman" w:hAnsi="Times New Roman" w:cs="Times New Roman"/>
          <w:sz w:val="24"/>
          <w:szCs w:val="24"/>
        </w:rPr>
        <w:t>e</w:t>
      </w:r>
      <w:r>
        <w:rPr>
          <w:rFonts w:ascii="Times New Roman" w:hAnsi="Times New Roman" w:cs="Times New Roman"/>
          <w:sz w:val="24"/>
          <w:szCs w:val="24"/>
        </w:rPr>
        <w:t xml:space="preserve"> Adulthood</w:t>
      </w:r>
    </w:p>
    <w:p w:rsidR="00322B65" w:rsidRDefault="00322B65" w:rsidP="00577A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22B65" w:rsidRDefault="00322B65" w:rsidP="00577A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22B65" w:rsidRDefault="00322B65" w:rsidP="00577A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22B65" w:rsidRDefault="00322B65" w:rsidP="00577A8D">
      <w:pPr>
        <w:spacing w:line="480" w:lineRule="auto"/>
        <w:jc w:val="center"/>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577A8D">
      <w:pPr>
        <w:spacing w:line="480" w:lineRule="auto"/>
        <w:ind w:firstLine="720"/>
        <w:rPr>
          <w:rFonts w:ascii="Times New Roman" w:hAnsi="Times New Roman" w:cs="Times New Roman"/>
          <w:sz w:val="24"/>
          <w:szCs w:val="24"/>
        </w:rPr>
      </w:pPr>
    </w:p>
    <w:p w:rsidR="00322B65" w:rsidRDefault="00322B65" w:rsidP="00322B6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w:t>
      </w:r>
      <w:r w:rsidRPr="00577A8D">
        <w:rPr>
          <w:rFonts w:ascii="Times New Roman" w:hAnsi="Times New Roman" w:cs="Times New Roman"/>
          <w:sz w:val="24"/>
          <w:szCs w:val="24"/>
        </w:rPr>
        <w:t>e</w:t>
      </w:r>
      <w:r>
        <w:rPr>
          <w:rFonts w:ascii="Times New Roman" w:hAnsi="Times New Roman" w:cs="Times New Roman"/>
          <w:sz w:val="24"/>
          <w:szCs w:val="24"/>
        </w:rPr>
        <w:t>v</w:t>
      </w:r>
      <w:r w:rsidRPr="00577A8D">
        <w:rPr>
          <w:rFonts w:ascii="Times New Roman" w:hAnsi="Times New Roman" w:cs="Times New Roman"/>
          <w:sz w:val="24"/>
          <w:szCs w:val="24"/>
        </w:rPr>
        <w:t>e</w:t>
      </w:r>
      <w:r>
        <w:rPr>
          <w:rFonts w:ascii="Times New Roman" w:hAnsi="Times New Roman" w:cs="Times New Roman"/>
          <w:sz w:val="24"/>
          <w:szCs w:val="24"/>
        </w:rPr>
        <w:t>lopm</w:t>
      </w:r>
      <w:r w:rsidRPr="00577A8D">
        <w:rPr>
          <w:rFonts w:ascii="Times New Roman" w:hAnsi="Times New Roman" w:cs="Times New Roman"/>
          <w:sz w:val="24"/>
          <w:szCs w:val="24"/>
        </w:rPr>
        <w:t>e</w:t>
      </w:r>
      <w:r>
        <w:rPr>
          <w:rFonts w:ascii="Times New Roman" w:hAnsi="Times New Roman" w:cs="Times New Roman"/>
          <w:sz w:val="24"/>
          <w:szCs w:val="24"/>
        </w:rPr>
        <w:t>nts in Lat</w:t>
      </w:r>
      <w:r w:rsidRPr="00577A8D">
        <w:rPr>
          <w:rFonts w:ascii="Times New Roman" w:hAnsi="Times New Roman" w:cs="Times New Roman"/>
          <w:sz w:val="24"/>
          <w:szCs w:val="24"/>
        </w:rPr>
        <w:t>e</w:t>
      </w:r>
      <w:r>
        <w:rPr>
          <w:rFonts w:ascii="Times New Roman" w:hAnsi="Times New Roman" w:cs="Times New Roman"/>
          <w:sz w:val="24"/>
          <w:szCs w:val="24"/>
        </w:rPr>
        <w:t xml:space="preserve"> Adulthood</w:t>
      </w:r>
    </w:p>
    <w:p w:rsidR="008C73CF" w:rsidRPr="00577A8D" w:rsidRDefault="00577A8D" w:rsidP="00577A8D">
      <w:pPr>
        <w:spacing w:line="480" w:lineRule="auto"/>
        <w:ind w:firstLine="720"/>
        <w:rPr>
          <w:rFonts w:ascii="Times New Roman" w:hAnsi="Times New Roman" w:cs="Times New Roman"/>
          <w:sz w:val="24"/>
          <w:szCs w:val="24"/>
        </w:rPr>
      </w:pPr>
      <w:r w:rsidRPr="00577A8D">
        <w:rPr>
          <w:rFonts w:ascii="Times New Roman" w:hAnsi="Times New Roman" w:cs="Times New Roman"/>
          <w:sz w:val="24"/>
          <w:szCs w:val="24"/>
        </w:rPr>
        <w:t>There is a development that occurs at adulthood and late adulthood.</w:t>
      </w:r>
      <w:r w:rsidR="0049196D">
        <w:rPr>
          <w:rFonts w:ascii="Times New Roman" w:hAnsi="Times New Roman" w:cs="Times New Roman"/>
          <w:sz w:val="24"/>
          <w:szCs w:val="24"/>
        </w:rPr>
        <w:t xml:space="preserve"> Th</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 xml:space="preserve"> d</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v</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lopm</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nts that occur at Adulthood and lat</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 xml:space="preserve"> adulthood involv</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 xml:space="preserve"> </w:t>
      </w:r>
      <w:r w:rsidRPr="00577A8D">
        <w:rPr>
          <w:rFonts w:ascii="Times New Roman" w:hAnsi="Times New Roman" w:cs="Times New Roman"/>
          <w:sz w:val="24"/>
          <w:szCs w:val="24"/>
        </w:rPr>
        <w:t>social and e</w:t>
      </w:r>
      <w:r w:rsidR="0049196D">
        <w:rPr>
          <w:rFonts w:ascii="Times New Roman" w:hAnsi="Times New Roman" w:cs="Times New Roman"/>
          <w:sz w:val="24"/>
          <w:szCs w:val="24"/>
        </w:rPr>
        <w:t>motional aspects of aging. Such d</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v</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lopm</w:t>
      </w:r>
      <w:r w:rsidR="0049196D" w:rsidRPr="00577A8D">
        <w:rPr>
          <w:rFonts w:ascii="Times New Roman" w:hAnsi="Times New Roman" w:cs="Times New Roman"/>
          <w:sz w:val="24"/>
          <w:szCs w:val="24"/>
        </w:rPr>
        <w:t>e</w:t>
      </w:r>
      <w:r w:rsidR="0049196D">
        <w:rPr>
          <w:rFonts w:ascii="Times New Roman" w:hAnsi="Times New Roman" w:cs="Times New Roman"/>
          <w:sz w:val="24"/>
          <w:szCs w:val="24"/>
        </w:rPr>
        <w:t xml:space="preserve">nt </w:t>
      </w:r>
      <w:r w:rsidRPr="00577A8D">
        <w:rPr>
          <w:rFonts w:ascii="Times New Roman" w:hAnsi="Times New Roman" w:cs="Times New Roman"/>
          <w:sz w:val="24"/>
          <w:szCs w:val="24"/>
        </w:rPr>
        <w:t>aspects of aging include social connectedness and finding meaning in life (</w:t>
      </w:r>
      <w:r w:rsidR="00ED5988">
        <w:rPr>
          <w:rFonts w:ascii="Times New Roman" w:eastAsia="Times New Roman" w:hAnsi="Times New Roman" w:cs="Times New Roman"/>
          <w:sz w:val="24"/>
          <w:szCs w:val="24"/>
          <w:lang w:val="en-US"/>
        </w:rPr>
        <w:t xml:space="preserve">Broderick </w:t>
      </w:r>
      <w:r w:rsidR="00ED5988" w:rsidRPr="00322B65">
        <w:rPr>
          <w:rFonts w:ascii="Times New Roman" w:eastAsia="Times New Roman" w:hAnsi="Times New Roman" w:cs="Times New Roman"/>
          <w:sz w:val="24"/>
          <w:szCs w:val="24"/>
          <w:lang w:val="en-US"/>
        </w:rPr>
        <w:t>&amp;</w:t>
      </w:r>
      <w:r w:rsidR="00ED5988">
        <w:rPr>
          <w:rFonts w:ascii="Times New Roman" w:eastAsia="Times New Roman" w:hAnsi="Times New Roman" w:cs="Times New Roman"/>
          <w:sz w:val="24"/>
          <w:szCs w:val="24"/>
          <w:lang w:val="en-US"/>
        </w:rPr>
        <w:t xml:space="preserve"> Blewitt, 2003). </w:t>
      </w:r>
      <w:r w:rsidR="00560A9D" w:rsidRPr="00577A8D">
        <w:rPr>
          <w:rFonts w:ascii="Times New Roman" w:hAnsi="Times New Roman" w:cs="Times New Roman"/>
          <w:sz w:val="24"/>
          <w:szCs w:val="24"/>
        </w:rPr>
        <w:t xml:space="preserve">Adulthood developments include building positive relationships with others to contribute to their well being. In late adulthood, developments involve the dulling of senses and changes in appearance. In late adulthood, </w:t>
      </w:r>
      <w:r w:rsidR="00322B65">
        <w:rPr>
          <w:rFonts w:ascii="Times New Roman" w:hAnsi="Times New Roman" w:cs="Times New Roman"/>
          <w:sz w:val="24"/>
          <w:szCs w:val="24"/>
        </w:rPr>
        <w:t xml:space="preserve">the </w:t>
      </w:r>
      <w:r w:rsidR="00560A9D" w:rsidRPr="00577A8D">
        <w:rPr>
          <w:rFonts w:ascii="Times New Roman" w:hAnsi="Times New Roman" w:cs="Times New Roman"/>
          <w:sz w:val="24"/>
          <w:szCs w:val="24"/>
        </w:rPr>
        <w:t>resp</w:t>
      </w:r>
      <w:r w:rsidR="00322B65">
        <w:rPr>
          <w:rFonts w:ascii="Times New Roman" w:hAnsi="Times New Roman" w:cs="Times New Roman"/>
          <w:sz w:val="24"/>
          <w:szCs w:val="24"/>
        </w:rPr>
        <w:t>onse speed</w:t>
      </w:r>
      <w:r w:rsidR="00560A9D" w:rsidRPr="00577A8D">
        <w:rPr>
          <w:rFonts w:ascii="Times New Roman" w:hAnsi="Times New Roman" w:cs="Times New Roman"/>
          <w:sz w:val="24"/>
          <w:szCs w:val="24"/>
        </w:rPr>
        <w:t xml:space="preserve"> tend to lower due to reduced working me</w:t>
      </w:r>
      <w:r w:rsidRPr="00577A8D">
        <w:rPr>
          <w:rFonts w:ascii="Times New Roman" w:hAnsi="Times New Roman" w:cs="Times New Roman"/>
          <w:sz w:val="24"/>
          <w:szCs w:val="24"/>
        </w:rPr>
        <w:t xml:space="preserve">mory. The ability to solve problems using relationships tends to decrease while the ability to use accumulated information to solve the issues and in making decisions tends to increase in late adulthood </w:t>
      </w:r>
      <w:r w:rsidR="00ED5988" w:rsidRPr="00577A8D">
        <w:rPr>
          <w:rFonts w:ascii="Times New Roman" w:hAnsi="Times New Roman" w:cs="Times New Roman"/>
          <w:sz w:val="24"/>
          <w:szCs w:val="24"/>
        </w:rPr>
        <w:t>(</w:t>
      </w:r>
      <w:r w:rsidR="00ED5988">
        <w:rPr>
          <w:rFonts w:ascii="Times New Roman" w:eastAsia="Times New Roman" w:hAnsi="Times New Roman" w:cs="Times New Roman"/>
          <w:sz w:val="24"/>
          <w:szCs w:val="24"/>
          <w:lang w:val="en-US"/>
        </w:rPr>
        <w:t xml:space="preserve">Broderick </w:t>
      </w:r>
      <w:r w:rsidR="00ED5988" w:rsidRPr="00322B65">
        <w:rPr>
          <w:rFonts w:ascii="Times New Roman" w:eastAsia="Times New Roman" w:hAnsi="Times New Roman" w:cs="Times New Roman"/>
          <w:sz w:val="24"/>
          <w:szCs w:val="24"/>
          <w:lang w:val="en-US"/>
        </w:rPr>
        <w:t>&amp;</w:t>
      </w:r>
      <w:r w:rsidR="00ED5988">
        <w:rPr>
          <w:rFonts w:ascii="Times New Roman" w:eastAsia="Times New Roman" w:hAnsi="Times New Roman" w:cs="Times New Roman"/>
          <w:sz w:val="24"/>
          <w:szCs w:val="24"/>
          <w:lang w:val="en-US"/>
        </w:rPr>
        <w:t xml:space="preserve"> Blewitt, 2003). </w:t>
      </w:r>
      <w:r w:rsidRPr="00577A8D">
        <w:rPr>
          <w:rFonts w:ascii="Times New Roman" w:hAnsi="Times New Roman" w:cs="Times New Roman"/>
          <w:sz w:val="24"/>
          <w:szCs w:val="24"/>
        </w:rPr>
        <w:t>According to activity theory, it is essential to maintain a quality life by remaining active in physicality, mentality, and socially, thus adjusting to a better process of aging. Proponents of activity theory suggest that activities should be maintained for longer times.</w:t>
      </w:r>
    </w:p>
    <w:p w:rsidR="008C73CF" w:rsidRPr="00577A8D" w:rsidRDefault="00577A8D" w:rsidP="00577A8D">
      <w:pPr>
        <w:spacing w:line="480" w:lineRule="auto"/>
        <w:ind w:firstLine="720"/>
        <w:rPr>
          <w:rFonts w:ascii="Times New Roman" w:hAnsi="Times New Roman" w:cs="Times New Roman"/>
          <w:sz w:val="24"/>
          <w:szCs w:val="24"/>
        </w:rPr>
      </w:pPr>
      <w:r w:rsidRPr="00577A8D">
        <w:rPr>
          <w:rFonts w:ascii="Times New Roman" w:hAnsi="Times New Roman" w:cs="Times New Roman"/>
          <w:sz w:val="24"/>
          <w:szCs w:val="24"/>
        </w:rPr>
        <w:t>The critical developmental stage in adulthood and late</w:t>
      </w:r>
      <w:r w:rsidR="00D72EE2" w:rsidRPr="00577A8D">
        <w:rPr>
          <w:rFonts w:ascii="Times New Roman" w:hAnsi="Times New Roman" w:cs="Times New Roman"/>
          <w:sz w:val="24"/>
          <w:szCs w:val="24"/>
        </w:rPr>
        <w:t xml:space="preserve"> adulthood is socializing, self-care, and investing in meaningful relationships. Most adults tend to preserve their self-concept by focusing on</w:t>
      </w:r>
      <w:r w:rsidRPr="00577A8D">
        <w:rPr>
          <w:rFonts w:ascii="Times New Roman" w:hAnsi="Times New Roman" w:cs="Times New Roman"/>
          <w:sz w:val="24"/>
          <w:szCs w:val="24"/>
        </w:rPr>
        <w:t xml:space="preserve"> integrity rather than despair </w:t>
      </w:r>
      <w:r w:rsidR="00ED5988" w:rsidRPr="00577A8D">
        <w:rPr>
          <w:rFonts w:ascii="Times New Roman" w:hAnsi="Times New Roman" w:cs="Times New Roman"/>
          <w:sz w:val="24"/>
          <w:szCs w:val="24"/>
        </w:rPr>
        <w:t>(</w:t>
      </w:r>
      <w:r w:rsidR="00ED5988">
        <w:rPr>
          <w:rFonts w:ascii="Times New Roman" w:hAnsi="Times New Roman" w:cs="Times New Roman"/>
          <w:color w:val="222222"/>
          <w:sz w:val="24"/>
          <w:szCs w:val="24"/>
          <w:shd w:val="clear" w:color="auto" w:fill="FFFFFF"/>
        </w:rPr>
        <w:t xml:space="preserve">Broderick &amp; Pamela Blewitt, </w:t>
      </w:r>
      <w:r w:rsidR="00ED5988" w:rsidRPr="00577A8D">
        <w:rPr>
          <w:rFonts w:ascii="Times New Roman" w:hAnsi="Times New Roman" w:cs="Times New Roman"/>
          <w:color w:val="222222"/>
          <w:sz w:val="24"/>
          <w:szCs w:val="24"/>
          <w:shd w:val="clear" w:color="auto" w:fill="FFFFFF"/>
        </w:rPr>
        <w:t>2014).</w:t>
      </w:r>
      <w:r w:rsidR="00ED5988">
        <w:rPr>
          <w:rFonts w:ascii="Times New Roman" w:hAnsi="Times New Roman" w:cs="Times New Roman"/>
          <w:color w:val="222222"/>
          <w:sz w:val="24"/>
          <w:szCs w:val="24"/>
          <w:shd w:val="clear" w:color="auto" w:fill="FFFFFF"/>
        </w:rPr>
        <w:t xml:space="preserve"> </w:t>
      </w:r>
      <w:r w:rsidR="00D72EE2" w:rsidRPr="00577A8D">
        <w:rPr>
          <w:rFonts w:ascii="Times New Roman" w:hAnsi="Times New Roman" w:cs="Times New Roman"/>
          <w:sz w:val="24"/>
          <w:szCs w:val="24"/>
        </w:rPr>
        <w:t>They concentrate on integrity because despair tends to rise when a person feels that they have missed specific life opportunities in life, thus leading to dissatisfaction in their lives. Instead, they prefer mending estranged relationships and conflicts that linger to share their past experiences with the people around them. They are highly in prioritizing and investing their time into meaningful relationships by remembering the right things over the bad ones. Such good choices enable them to face their l</w:t>
      </w:r>
      <w:r w:rsidRPr="00577A8D">
        <w:rPr>
          <w:rFonts w:ascii="Times New Roman" w:hAnsi="Times New Roman" w:cs="Times New Roman"/>
          <w:sz w:val="24"/>
          <w:szCs w:val="24"/>
        </w:rPr>
        <w:t>ife situations with inner peace (</w:t>
      </w:r>
      <w:r w:rsidR="00ED5988">
        <w:rPr>
          <w:rFonts w:ascii="Times New Roman" w:hAnsi="Times New Roman" w:cs="Times New Roman"/>
          <w:color w:val="222222"/>
          <w:sz w:val="24"/>
          <w:szCs w:val="24"/>
          <w:shd w:val="clear" w:color="auto" w:fill="FFFFFF"/>
        </w:rPr>
        <w:t xml:space="preserve">Broderick &amp; Pamela Blewitt, </w:t>
      </w:r>
      <w:r w:rsidR="00ED5988" w:rsidRPr="00577A8D">
        <w:rPr>
          <w:rFonts w:ascii="Times New Roman" w:hAnsi="Times New Roman" w:cs="Times New Roman"/>
          <w:color w:val="222222"/>
          <w:sz w:val="24"/>
          <w:szCs w:val="24"/>
          <w:shd w:val="clear" w:color="auto" w:fill="FFFFFF"/>
        </w:rPr>
        <w:t>2014).</w:t>
      </w:r>
    </w:p>
    <w:p w:rsidR="00577A8D" w:rsidRPr="00577A8D" w:rsidRDefault="00577A8D" w:rsidP="00577A8D">
      <w:pPr>
        <w:spacing w:line="480" w:lineRule="auto"/>
        <w:ind w:firstLine="720"/>
        <w:rPr>
          <w:rFonts w:ascii="Times New Roman" w:hAnsi="Times New Roman" w:cs="Times New Roman"/>
          <w:sz w:val="24"/>
          <w:szCs w:val="24"/>
        </w:rPr>
      </w:pPr>
      <w:r w:rsidRPr="00577A8D">
        <w:rPr>
          <w:rFonts w:ascii="Times New Roman" w:hAnsi="Times New Roman" w:cs="Times New Roman"/>
          <w:sz w:val="24"/>
          <w:szCs w:val="24"/>
        </w:rPr>
        <w:lastRenderedPageBreak/>
        <w:t>The changes I</w:t>
      </w:r>
      <w:r w:rsidR="00B02492" w:rsidRPr="00577A8D">
        <w:rPr>
          <w:rFonts w:ascii="Times New Roman" w:hAnsi="Times New Roman" w:cs="Times New Roman"/>
          <w:sz w:val="24"/>
          <w:szCs w:val="24"/>
        </w:rPr>
        <w:t xml:space="preserve"> have witnessed in my friend's parents included growth and body changes. First, the degree of thinking quickly tends to decrease, and also the decrease in neural processes. The muscles become much weaker while the skin</w:t>
      </w:r>
      <w:r w:rsidRPr="00577A8D">
        <w:rPr>
          <w:rFonts w:ascii="Times New Roman" w:hAnsi="Times New Roman" w:cs="Times New Roman"/>
          <w:sz w:val="24"/>
          <w:szCs w:val="24"/>
        </w:rPr>
        <w:t xml:space="preserve"> becomes dry and less flexible </w:t>
      </w:r>
      <w:r w:rsidR="00ED5988" w:rsidRPr="00577A8D">
        <w:rPr>
          <w:rFonts w:ascii="Times New Roman" w:hAnsi="Times New Roman" w:cs="Times New Roman"/>
          <w:sz w:val="24"/>
          <w:szCs w:val="24"/>
        </w:rPr>
        <w:t>(</w:t>
      </w:r>
      <w:r w:rsidR="00ED5988">
        <w:rPr>
          <w:rFonts w:ascii="Times New Roman" w:hAnsi="Times New Roman" w:cs="Times New Roman"/>
          <w:color w:val="222222"/>
          <w:sz w:val="24"/>
          <w:szCs w:val="24"/>
          <w:shd w:val="clear" w:color="auto" w:fill="FFFFFF"/>
        </w:rPr>
        <w:t xml:space="preserve">Broderick &amp; Pamela Blewitt, </w:t>
      </w:r>
      <w:r w:rsidR="00ED5988" w:rsidRPr="00577A8D">
        <w:rPr>
          <w:rFonts w:ascii="Times New Roman" w:hAnsi="Times New Roman" w:cs="Times New Roman"/>
          <w:color w:val="222222"/>
          <w:sz w:val="24"/>
          <w:szCs w:val="24"/>
          <w:shd w:val="clear" w:color="auto" w:fill="FFFFFF"/>
        </w:rPr>
        <w:t>2014).</w:t>
      </w:r>
      <w:r w:rsidR="00ED5988">
        <w:rPr>
          <w:rFonts w:ascii="Times New Roman" w:hAnsi="Times New Roman" w:cs="Times New Roman"/>
          <w:color w:val="222222"/>
          <w:sz w:val="24"/>
          <w:szCs w:val="24"/>
          <w:shd w:val="clear" w:color="auto" w:fill="FFFFFF"/>
        </w:rPr>
        <w:t xml:space="preserve"> </w:t>
      </w:r>
      <w:r w:rsidR="00B02492" w:rsidRPr="00577A8D">
        <w:rPr>
          <w:rFonts w:ascii="Times New Roman" w:hAnsi="Times New Roman" w:cs="Times New Roman"/>
          <w:sz w:val="24"/>
          <w:szCs w:val="24"/>
        </w:rPr>
        <w:t>Also, there is a loss of hair and reduced sensitivity in taste, hearing, and touch. They tend to be able to solve problems efficiently through accumulated information. They stated to have reduced response time to events. They also tend to decrease the</w:t>
      </w:r>
      <w:r w:rsidR="007C57AD" w:rsidRPr="00577A8D">
        <w:rPr>
          <w:rFonts w:ascii="Times New Roman" w:hAnsi="Times New Roman" w:cs="Times New Roman"/>
          <w:sz w:val="24"/>
          <w:szCs w:val="24"/>
        </w:rPr>
        <w:t>ir motor performance and skills. They also experienced energy lose and</w:t>
      </w:r>
      <w:r w:rsidRPr="00577A8D">
        <w:rPr>
          <w:rFonts w:ascii="Times New Roman" w:hAnsi="Times New Roman" w:cs="Times New Roman"/>
          <w:sz w:val="24"/>
          <w:szCs w:val="24"/>
        </w:rPr>
        <w:t xml:space="preserve"> </w:t>
      </w:r>
      <w:r>
        <w:rPr>
          <w:rFonts w:ascii="Times New Roman" w:hAnsi="Times New Roman" w:cs="Times New Roman"/>
          <w:sz w:val="24"/>
          <w:szCs w:val="24"/>
        </w:rPr>
        <w:t>the gaining of conserve energy.</w:t>
      </w:r>
      <w:r w:rsidR="007C57AD" w:rsidRPr="00577A8D">
        <w:rPr>
          <w:rFonts w:ascii="Times New Roman" w:hAnsi="Times New Roman" w:cs="Times New Roman"/>
          <w:sz w:val="24"/>
          <w:szCs w:val="24"/>
        </w:rPr>
        <w:t xml:space="preserve"> They have become more patient and increased their levels of wisdom regar</w:t>
      </w:r>
      <w:r w:rsidR="00ED5988">
        <w:rPr>
          <w:rFonts w:ascii="Times New Roman" w:hAnsi="Times New Roman" w:cs="Times New Roman"/>
          <w:sz w:val="24"/>
          <w:szCs w:val="24"/>
        </w:rPr>
        <w:t xml:space="preserve">dless of their physical changes </w:t>
      </w:r>
      <w:r w:rsidR="00ED5988" w:rsidRPr="00577A8D">
        <w:rPr>
          <w:rFonts w:ascii="Times New Roman" w:hAnsi="Times New Roman" w:cs="Times New Roman"/>
          <w:sz w:val="24"/>
          <w:szCs w:val="24"/>
        </w:rPr>
        <w:t>(</w:t>
      </w:r>
      <w:r w:rsidR="00ED5988">
        <w:rPr>
          <w:rFonts w:ascii="Times New Roman" w:eastAsia="Times New Roman" w:hAnsi="Times New Roman" w:cs="Times New Roman"/>
          <w:sz w:val="24"/>
          <w:szCs w:val="24"/>
          <w:lang w:val="en-US"/>
        </w:rPr>
        <w:t xml:space="preserve">Broderick </w:t>
      </w:r>
      <w:r w:rsidR="00ED5988" w:rsidRPr="00322B65">
        <w:rPr>
          <w:rFonts w:ascii="Times New Roman" w:eastAsia="Times New Roman" w:hAnsi="Times New Roman" w:cs="Times New Roman"/>
          <w:sz w:val="24"/>
          <w:szCs w:val="24"/>
          <w:lang w:val="en-US"/>
        </w:rPr>
        <w:t>&amp;</w:t>
      </w:r>
      <w:r w:rsidR="00ED5988">
        <w:rPr>
          <w:rFonts w:ascii="Times New Roman" w:eastAsia="Times New Roman" w:hAnsi="Times New Roman" w:cs="Times New Roman"/>
          <w:sz w:val="24"/>
          <w:szCs w:val="24"/>
          <w:lang w:val="en-US"/>
        </w:rPr>
        <w:t xml:space="preserve"> Blewitt, 2003).</w:t>
      </w:r>
      <w:r w:rsidR="007C57AD" w:rsidRPr="00577A8D">
        <w:rPr>
          <w:rFonts w:ascii="Times New Roman" w:hAnsi="Times New Roman" w:cs="Times New Roman"/>
          <w:sz w:val="24"/>
          <w:szCs w:val="24"/>
        </w:rPr>
        <w:t xml:space="preserve"> One concept that I find essential in late adulthood is cognitive development, which involves long term memory of storing information for more extended pe</w:t>
      </w:r>
      <w:r w:rsidRPr="00577A8D">
        <w:rPr>
          <w:rFonts w:ascii="Times New Roman" w:hAnsi="Times New Roman" w:cs="Times New Roman"/>
          <w:sz w:val="24"/>
          <w:szCs w:val="24"/>
        </w:rPr>
        <w:t>riods.</w:t>
      </w:r>
    </w:p>
    <w:p w:rsidR="00577A8D" w:rsidRDefault="00D5342B" w:rsidP="00577A8D">
      <w:pPr>
        <w:spacing w:line="480" w:lineRule="auto"/>
        <w:ind w:firstLine="720"/>
        <w:rPr>
          <w:rFonts w:ascii="Times New Roman" w:hAnsi="Times New Roman" w:cs="Times New Roman"/>
          <w:sz w:val="24"/>
          <w:szCs w:val="24"/>
        </w:rPr>
      </w:pPr>
      <w:r w:rsidRPr="00577A8D">
        <w:rPr>
          <w:rFonts w:ascii="Times New Roman" w:hAnsi="Times New Roman" w:cs="Times New Roman"/>
          <w:sz w:val="24"/>
          <w:szCs w:val="24"/>
        </w:rPr>
        <w:t>Some of the things that are important in maintaining wellness in late adulthood include minimizing any form of mental illness or stress. Eating healthy also would help in maintaining proper dehydration a</w:t>
      </w:r>
      <w:r w:rsidR="00577A8D" w:rsidRPr="00577A8D">
        <w:rPr>
          <w:rFonts w:ascii="Times New Roman" w:hAnsi="Times New Roman" w:cs="Times New Roman"/>
          <w:sz w:val="24"/>
          <w:szCs w:val="24"/>
        </w:rPr>
        <w:t xml:space="preserve">nd energization of their bodies </w:t>
      </w:r>
      <w:r w:rsidR="00ED5988" w:rsidRPr="00577A8D">
        <w:rPr>
          <w:rFonts w:ascii="Times New Roman" w:hAnsi="Times New Roman" w:cs="Times New Roman"/>
          <w:sz w:val="24"/>
          <w:szCs w:val="24"/>
        </w:rPr>
        <w:t>(</w:t>
      </w:r>
      <w:r w:rsidR="00ED5988">
        <w:rPr>
          <w:rFonts w:ascii="Times New Roman" w:eastAsia="Times New Roman" w:hAnsi="Times New Roman" w:cs="Times New Roman"/>
          <w:sz w:val="24"/>
          <w:szCs w:val="24"/>
          <w:lang w:val="en-US"/>
        </w:rPr>
        <w:t xml:space="preserve">Broderick </w:t>
      </w:r>
      <w:r w:rsidR="00ED5988" w:rsidRPr="00322B65">
        <w:rPr>
          <w:rFonts w:ascii="Times New Roman" w:eastAsia="Times New Roman" w:hAnsi="Times New Roman" w:cs="Times New Roman"/>
          <w:sz w:val="24"/>
          <w:szCs w:val="24"/>
          <w:lang w:val="en-US"/>
        </w:rPr>
        <w:t>&amp;</w:t>
      </w:r>
      <w:r w:rsidR="00ED5988">
        <w:rPr>
          <w:rFonts w:ascii="Times New Roman" w:eastAsia="Times New Roman" w:hAnsi="Times New Roman" w:cs="Times New Roman"/>
          <w:sz w:val="24"/>
          <w:szCs w:val="24"/>
          <w:lang w:val="en-US"/>
        </w:rPr>
        <w:t xml:space="preserve"> Blewitt, 2003). </w:t>
      </w:r>
      <w:r w:rsidRPr="00577A8D">
        <w:rPr>
          <w:rFonts w:ascii="Times New Roman" w:hAnsi="Times New Roman" w:cs="Times New Roman"/>
          <w:sz w:val="24"/>
          <w:szCs w:val="24"/>
        </w:rPr>
        <w:t>Well maintenance involves getting more sleep. Older adults should focus on turning the lights down while sleeping and ensure the room is comfortable and quiet. They should focus on socializing and spending time with their close friends and family to feel connected. Wellbeing at late adulthood should involve staying physically active to help in reducing any chances of getting depression and improving me</w:t>
      </w:r>
      <w:r w:rsidR="00A00FEE" w:rsidRPr="00577A8D">
        <w:rPr>
          <w:rFonts w:ascii="Times New Roman" w:hAnsi="Times New Roman" w:cs="Times New Roman"/>
          <w:sz w:val="24"/>
          <w:szCs w:val="24"/>
        </w:rPr>
        <w:t>mory. Staying active contributes to more health and</w:t>
      </w:r>
      <w:r w:rsidR="00577A8D" w:rsidRPr="00577A8D">
        <w:rPr>
          <w:rFonts w:ascii="Times New Roman" w:hAnsi="Times New Roman" w:cs="Times New Roman"/>
          <w:sz w:val="24"/>
          <w:szCs w:val="24"/>
        </w:rPr>
        <w:t xml:space="preserve"> well being </w:t>
      </w:r>
      <w:r w:rsidR="00ED5988" w:rsidRPr="00577A8D">
        <w:rPr>
          <w:rFonts w:ascii="Times New Roman" w:hAnsi="Times New Roman" w:cs="Times New Roman"/>
          <w:sz w:val="24"/>
          <w:szCs w:val="24"/>
        </w:rPr>
        <w:t>(</w:t>
      </w:r>
      <w:r w:rsidR="00ED5988">
        <w:rPr>
          <w:rFonts w:ascii="Times New Roman" w:eastAsia="Times New Roman" w:hAnsi="Times New Roman" w:cs="Times New Roman"/>
          <w:sz w:val="24"/>
          <w:szCs w:val="24"/>
          <w:lang w:val="en-US"/>
        </w:rPr>
        <w:t xml:space="preserve">Broderick </w:t>
      </w:r>
      <w:r w:rsidR="00ED5988" w:rsidRPr="00322B65">
        <w:rPr>
          <w:rFonts w:ascii="Times New Roman" w:eastAsia="Times New Roman" w:hAnsi="Times New Roman" w:cs="Times New Roman"/>
          <w:sz w:val="24"/>
          <w:szCs w:val="24"/>
          <w:lang w:val="en-US"/>
        </w:rPr>
        <w:t>&amp;</w:t>
      </w:r>
      <w:r w:rsidR="00ED5988">
        <w:rPr>
          <w:rFonts w:ascii="Times New Roman" w:eastAsia="Times New Roman" w:hAnsi="Times New Roman" w:cs="Times New Roman"/>
          <w:sz w:val="24"/>
          <w:szCs w:val="24"/>
          <w:lang w:val="en-US"/>
        </w:rPr>
        <w:t xml:space="preserve"> Blewitt, 2003). </w:t>
      </w:r>
      <w:r w:rsidR="00A00FEE" w:rsidRPr="00577A8D">
        <w:rPr>
          <w:rFonts w:ascii="Times New Roman" w:hAnsi="Times New Roman" w:cs="Times New Roman"/>
          <w:sz w:val="24"/>
          <w:szCs w:val="24"/>
        </w:rPr>
        <w:t>Well being can also be facilitated by remembering mental health, and it involves writing and reading and also trying out new hobbies that would stimulate their minds.</w:t>
      </w:r>
    </w:p>
    <w:p w:rsidR="00577A8D" w:rsidRDefault="00577A8D" w:rsidP="00577A8D">
      <w:pPr>
        <w:spacing w:line="480" w:lineRule="auto"/>
        <w:ind w:firstLine="720"/>
        <w:rPr>
          <w:rFonts w:ascii="Times New Roman" w:hAnsi="Times New Roman" w:cs="Times New Roman"/>
          <w:sz w:val="24"/>
          <w:szCs w:val="24"/>
        </w:rPr>
      </w:pPr>
    </w:p>
    <w:p w:rsidR="00577A8D" w:rsidRPr="00577A8D" w:rsidRDefault="00577A8D" w:rsidP="00577A8D">
      <w:pPr>
        <w:spacing w:line="480" w:lineRule="auto"/>
        <w:ind w:firstLine="720"/>
        <w:rPr>
          <w:rFonts w:ascii="Times New Roman" w:hAnsi="Times New Roman" w:cs="Times New Roman"/>
          <w:sz w:val="24"/>
          <w:szCs w:val="24"/>
        </w:rPr>
      </w:pPr>
    </w:p>
    <w:p w:rsidR="00577A8D" w:rsidRPr="00577A8D" w:rsidRDefault="00577A8D" w:rsidP="00577A8D">
      <w:pPr>
        <w:spacing w:line="480" w:lineRule="auto"/>
        <w:jc w:val="center"/>
        <w:rPr>
          <w:rFonts w:ascii="Times New Roman" w:hAnsi="Times New Roman" w:cs="Times New Roman"/>
          <w:color w:val="222222"/>
          <w:sz w:val="24"/>
          <w:szCs w:val="24"/>
          <w:shd w:val="clear" w:color="auto" w:fill="FFFFFF"/>
        </w:rPr>
      </w:pPr>
      <w:r w:rsidRPr="00577A8D">
        <w:rPr>
          <w:rFonts w:ascii="Times New Roman" w:hAnsi="Times New Roman" w:cs="Times New Roman"/>
          <w:sz w:val="24"/>
          <w:szCs w:val="24"/>
        </w:rPr>
        <w:lastRenderedPageBreak/>
        <w:t>R</w:t>
      </w:r>
      <w:r w:rsidRPr="00577A8D">
        <w:rPr>
          <w:rFonts w:ascii="Times New Roman" w:hAnsi="Times New Roman" w:cs="Times New Roman"/>
          <w:color w:val="222222"/>
          <w:sz w:val="24"/>
          <w:szCs w:val="24"/>
          <w:shd w:val="clear" w:color="auto" w:fill="FFFFFF"/>
        </w:rPr>
        <w:t>eference</w:t>
      </w:r>
    </w:p>
    <w:p w:rsidR="00322B65" w:rsidRPr="00322B65" w:rsidRDefault="00322B65" w:rsidP="00322B65">
      <w:pPr>
        <w:spacing w:after="0" w:line="480" w:lineRule="auto"/>
        <w:ind w:left="720" w:hanging="720"/>
        <w:rPr>
          <w:rFonts w:ascii="Times New Roman" w:eastAsia="Times New Roman" w:hAnsi="Times New Roman" w:cs="Times New Roman"/>
          <w:sz w:val="24"/>
          <w:szCs w:val="24"/>
          <w:lang w:val="en-US"/>
        </w:rPr>
      </w:pPr>
      <w:r w:rsidRPr="00322B65">
        <w:rPr>
          <w:rFonts w:ascii="Times New Roman" w:eastAsia="Times New Roman" w:hAnsi="Times New Roman" w:cs="Times New Roman"/>
          <w:sz w:val="24"/>
          <w:szCs w:val="24"/>
          <w:lang w:val="en-US"/>
        </w:rPr>
        <w:t xml:space="preserve">Broderick, P. C., &amp; Blewitt, P. (2003). </w:t>
      </w:r>
      <w:r w:rsidRPr="00322B65">
        <w:rPr>
          <w:rFonts w:ascii="Times New Roman" w:eastAsia="Times New Roman" w:hAnsi="Times New Roman" w:cs="Times New Roman"/>
          <w:i/>
          <w:iCs/>
          <w:sz w:val="24"/>
          <w:szCs w:val="24"/>
          <w:lang w:val="en-US"/>
        </w:rPr>
        <w:t>The life span: Human development for helping professionals</w:t>
      </w:r>
      <w:r w:rsidRPr="00322B65">
        <w:rPr>
          <w:rFonts w:ascii="Times New Roman" w:eastAsia="Times New Roman" w:hAnsi="Times New Roman" w:cs="Times New Roman"/>
          <w:sz w:val="24"/>
          <w:szCs w:val="24"/>
          <w:lang w:val="en-US"/>
        </w:rPr>
        <w:t>. Merrill/Prentice Hall.</w:t>
      </w:r>
    </w:p>
    <w:p w:rsidR="00322B65" w:rsidRDefault="00322B65" w:rsidP="00322B65">
      <w:pPr>
        <w:spacing w:line="480" w:lineRule="auto"/>
        <w:ind w:left="720" w:hanging="720"/>
        <w:rPr>
          <w:rFonts w:ascii="Times New Roman" w:hAnsi="Times New Roman" w:cs="Times New Roman"/>
          <w:color w:val="222222"/>
          <w:sz w:val="24"/>
          <w:szCs w:val="24"/>
          <w:shd w:val="clear" w:color="auto" w:fill="FFFFFF"/>
        </w:rPr>
      </w:pPr>
      <w:r w:rsidRPr="00577A8D">
        <w:rPr>
          <w:rFonts w:ascii="Times New Roman" w:hAnsi="Times New Roman" w:cs="Times New Roman"/>
          <w:color w:val="222222"/>
          <w:sz w:val="24"/>
          <w:szCs w:val="24"/>
          <w:shd w:val="clear" w:color="auto" w:fill="FFFFFF"/>
        </w:rPr>
        <w:t>P. C. Broderick &amp; Pamela Blewitt, (2014). The life span: Human Development for helping professionals. Pearson education.</w:t>
      </w:r>
    </w:p>
    <w:p w:rsidR="00322B65" w:rsidRPr="00577A8D" w:rsidRDefault="00322B65" w:rsidP="00577A8D">
      <w:pPr>
        <w:spacing w:line="480" w:lineRule="auto"/>
        <w:ind w:left="720" w:hanging="720"/>
        <w:rPr>
          <w:rFonts w:ascii="Times New Roman" w:hAnsi="Times New Roman" w:cs="Times New Roman"/>
          <w:sz w:val="24"/>
          <w:szCs w:val="24"/>
        </w:rPr>
      </w:pPr>
    </w:p>
    <w:sectPr w:rsidR="00322B65" w:rsidRPr="00577A8D" w:rsidSect="00322B6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BD9" w:rsidRDefault="00B52BD9" w:rsidP="00322B65">
      <w:pPr>
        <w:spacing w:after="0" w:line="240" w:lineRule="auto"/>
      </w:pPr>
      <w:r>
        <w:separator/>
      </w:r>
    </w:p>
  </w:endnote>
  <w:endnote w:type="continuationSeparator" w:id="1">
    <w:p w:rsidR="00B52BD9" w:rsidRDefault="00B52BD9" w:rsidP="00322B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BD9" w:rsidRDefault="00B52BD9" w:rsidP="00322B65">
      <w:pPr>
        <w:spacing w:after="0" w:line="240" w:lineRule="auto"/>
      </w:pPr>
      <w:r>
        <w:separator/>
      </w:r>
    </w:p>
  </w:footnote>
  <w:footnote w:type="continuationSeparator" w:id="1">
    <w:p w:rsidR="00B52BD9" w:rsidRDefault="00B52BD9" w:rsidP="00322B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65" w:rsidRDefault="00322B65">
    <w:pPr>
      <w:pStyle w:val="Header"/>
    </w:pPr>
  </w:p>
  <w:p w:rsidR="00322B65" w:rsidRDefault="00322B65">
    <w:pPr>
      <w:pStyle w:val="Header"/>
    </w:pPr>
    <w:r w:rsidRPr="00322B65">
      <w:rPr>
        <w:rFonts w:ascii="Times New Roman" w:hAnsi="Times New Roman" w:cs="Times New Roman"/>
        <w:sz w:val="24"/>
        <w:szCs w:val="24"/>
      </w:rPr>
      <w:t>DEVELOPMENTS IN LATE ADULTHOOD</w:t>
    </w:r>
    <w:r>
      <w:rPr>
        <w:rFonts w:ascii="Times New Roman" w:hAnsi="Times New Roman" w:cs="Times New Roman"/>
        <w:sz w:val="24"/>
        <w:szCs w:val="24"/>
      </w:rPr>
      <w:t xml:space="preserve">                                                                        </w:t>
    </w:r>
    <w:r w:rsidR="00686012" w:rsidRPr="00322B65">
      <w:rPr>
        <w:rFonts w:ascii="Times New Roman" w:hAnsi="Times New Roman" w:cs="Times New Roman"/>
        <w:sz w:val="24"/>
        <w:szCs w:val="24"/>
      </w:rPr>
      <w:fldChar w:fldCharType="begin"/>
    </w:r>
    <w:r w:rsidRPr="00322B65">
      <w:rPr>
        <w:rFonts w:ascii="Times New Roman" w:hAnsi="Times New Roman" w:cs="Times New Roman"/>
        <w:sz w:val="24"/>
        <w:szCs w:val="24"/>
      </w:rPr>
      <w:instrText xml:space="preserve"> PAGE   \* MERGEFORMAT </w:instrText>
    </w:r>
    <w:r w:rsidR="00686012" w:rsidRPr="00322B65">
      <w:rPr>
        <w:rFonts w:ascii="Times New Roman" w:hAnsi="Times New Roman" w:cs="Times New Roman"/>
        <w:sz w:val="24"/>
        <w:szCs w:val="24"/>
      </w:rPr>
      <w:fldChar w:fldCharType="separate"/>
    </w:r>
    <w:r w:rsidR="005F537E">
      <w:rPr>
        <w:rFonts w:ascii="Times New Roman" w:hAnsi="Times New Roman" w:cs="Times New Roman"/>
        <w:noProof/>
        <w:sz w:val="24"/>
        <w:szCs w:val="24"/>
      </w:rPr>
      <w:t>4</w:t>
    </w:r>
    <w:r w:rsidR="00686012" w:rsidRPr="00322B6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65" w:rsidRPr="00322B65" w:rsidRDefault="00322B65">
    <w:pPr>
      <w:pStyle w:val="Header"/>
      <w:rPr>
        <w:rFonts w:ascii="Times New Roman" w:hAnsi="Times New Roman" w:cs="Times New Roman"/>
        <w:sz w:val="24"/>
        <w:szCs w:val="24"/>
      </w:rPr>
    </w:pPr>
    <w:r w:rsidRPr="00322B65">
      <w:rPr>
        <w:rFonts w:ascii="Times New Roman" w:hAnsi="Times New Roman" w:cs="Times New Roman"/>
        <w:sz w:val="24"/>
        <w:szCs w:val="24"/>
      </w:rPr>
      <w:t>Running Head: DEVELOPMENTS IN LATE ADULTHOOD</w:t>
    </w:r>
    <w:r>
      <w:rPr>
        <w:rFonts w:ascii="Times New Roman" w:hAnsi="Times New Roman" w:cs="Times New Roman"/>
        <w:sz w:val="24"/>
        <w:szCs w:val="24"/>
      </w:rPr>
      <w:t xml:space="preserve">                                               </w:t>
    </w:r>
    <w:r w:rsidR="00686012" w:rsidRPr="00322B65">
      <w:rPr>
        <w:rFonts w:ascii="Times New Roman" w:hAnsi="Times New Roman" w:cs="Times New Roman"/>
        <w:sz w:val="24"/>
        <w:szCs w:val="24"/>
      </w:rPr>
      <w:fldChar w:fldCharType="begin"/>
    </w:r>
    <w:r w:rsidRPr="00322B65">
      <w:rPr>
        <w:rFonts w:ascii="Times New Roman" w:hAnsi="Times New Roman" w:cs="Times New Roman"/>
        <w:sz w:val="24"/>
        <w:szCs w:val="24"/>
      </w:rPr>
      <w:instrText xml:space="preserve"> PAGE   \* MERGEFORMAT </w:instrText>
    </w:r>
    <w:r w:rsidR="00686012" w:rsidRPr="00322B65">
      <w:rPr>
        <w:rFonts w:ascii="Times New Roman" w:hAnsi="Times New Roman" w:cs="Times New Roman"/>
        <w:sz w:val="24"/>
        <w:szCs w:val="24"/>
      </w:rPr>
      <w:fldChar w:fldCharType="separate"/>
    </w:r>
    <w:r w:rsidR="005F537E">
      <w:rPr>
        <w:rFonts w:ascii="Times New Roman" w:hAnsi="Times New Roman" w:cs="Times New Roman"/>
        <w:noProof/>
        <w:sz w:val="24"/>
        <w:szCs w:val="24"/>
      </w:rPr>
      <w:t>1</w:t>
    </w:r>
    <w:r w:rsidR="00686012" w:rsidRPr="00322B6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21579"/>
    <w:rsid w:val="00150425"/>
    <w:rsid w:val="00252DB6"/>
    <w:rsid w:val="00322B65"/>
    <w:rsid w:val="00371C58"/>
    <w:rsid w:val="0049196D"/>
    <w:rsid w:val="00560A9D"/>
    <w:rsid w:val="00577A8D"/>
    <w:rsid w:val="005F537E"/>
    <w:rsid w:val="00686012"/>
    <w:rsid w:val="007C57AD"/>
    <w:rsid w:val="0084018A"/>
    <w:rsid w:val="008866DC"/>
    <w:rsid w:val="008C73CF"/>
    <w:rsid w:val="009E3C43"/>
    <w:rsid w:val="00A00FEE"/>
    <w:rsid w:val="00A12FB5"/>
    <w:rsid w:val="00B02492"/>
    <w:rsid w:val="00B21579"/>
    <w:rsid w:val="00B52BD9"/>
    <w:rsid w:val="00B70B9E"/>
    <w:rsid w:val="00CC3D73"/>
    <w:rsid w:val="00CE1613"/>
    <w:rsid w:val="00D5342B"/>
    <w:rsid w:val="00D72EE2"/>
    <w:rsid w:val="00E3347D"/>
    <w:rsid w:val="00ED5988"/>
    <w:rsid w:val="00FA7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4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15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579"/>
    <w:rPr>
      <w:rFonts w:ascii="Tahoma" w:hAnsi="Tahoma" w:cs="Tahoma"/>
      <w:sz w:val="16"/>
      <w:szCs w:val="16"/>
    </w:rPr>
  </w:style>
  <w:style w:type="paragraph" w:styleId="Header">
    <w:name w:val="header"/>
    <w:basedOn w:val="Normal"/>
    <w:link w:val="HeaderChar"/>
    <w:uiPriority w:val="99"/>
    <w:unhideWhenUsed/>
    <w:rsid w:val="00322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B65"/>
  </w:style>
  <w:style w:type="paragraph" w:styleId="Footer">
    <w:name w:val="footer"/>
    <w:basedOn w:val="Normal"/>
    <w:link w:val="FooterChar"/>
    <w:uiPriority w:val="99"/>
    <w:semiHidden/>
    <w:unhideWhenUsed/>
    <w:rsid w:val="00322B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2B65"/>
  </w:style>
</w:styles>
</file>

<file path=word/webSettings.xml><?xml version="1.0" encoding="utf-8"?>
<w:webSettings xmlns:r="http://schemas.openxmlformats.org/officeDocument/2006/relationships" xmlns:w="http://schemas.openxmlformats.org/wordprocessingml/2006/main">
  <w:divs>
    <w:div w:id="1151797163">
      <w:bodyDiv w:val="1"/>
      <w:marLeft w:val="0"/>
      <w:marRight w:val="0"/>
      <w:marTop w:val="0"/>
      <w:marBottom w:val="0"/>
      <w:divBdr>
        <w:top w:val="none" w:sz="0" w:space="0" w:color="auto"/>
        <w:left w:val="none" w:sz="0" w:space="0" w:color="auto"/>
        <w:bottom w:val="none" w:sz="0" w:space="0" w:color="auto"/>
        <w:right w:val="none" w:sz="0" w:space="0" w:color="auto"/>
      </w:divBdr>
      <w:divsChild>
        <w:div w:id="1487360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2019-11-06T23:55:00Z</dcterms:created>
  <dcterms:modified xsi:type="dcterms:W3CDTF">2019-11-06T23:55:00Z</dcterms:modified>
</cp:coreProperties>
</file>